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8D" w:rsidRDefault="00815585" w:rsidP="000D4A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155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Á P I S</w:t>
      </w:r>
      <w:r w:rsidRPr="0081558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E04E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5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 jednání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dílčí </w:t>
      </w:r>
      <w:r w:rsidR="00AB45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členských schůzí konaných od </w:t>
      </w:r>
      <w:proofErr w:type="gramStart"/>
      <w:r w:rsidR="00AB45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14.2.2017</w:t>
      </w:r>
      <w:proofErr w:type="gramEnd"/>
      <w:r w:rsidR="00AB45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16.2.2017</w:t>
      </w:r>
      <w:r w:rsidR="002B63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 prostorech jednotlivých domů </w:t>
      </w:r>
      <w:r w:rsidR="00AB45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8155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Bytového družstva HORNÍ PROSEČ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8155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IČO: 25411128,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se </w:t>
      </w:r>
      <w:r w:rsidRPr="008155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sídlem: Masarykova 522/12, 460 01 Liberec 1</w:t>
      </w:r>
    </w:p>
    <w:p w:rsidR="000D4AB5" w:rsidRDefault="000D4AB5" w:rsidP="002B63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Cs/>
          <w:sz w:val="24"/>
          <w:szCs w:val="24"/>
          <w:lang/>
        </w:rPr>
      </w:pPr>
    </w:p>
    <w:p w:rsidR="002B638D" w:rsidRPr="002B638D" w:rsidRDefault="002B638D" w:rsidP="002B63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Cs/>
          <w:sz w:val="24"/>
          <w:szCs w:val="24"/>
          <w:lang/>
        </w:rPr>
      </w:pPr>
      <w:r w:rsidRPr="002B638D">
        <w:rPr>
          <w:rFonts w:ascii="Times New Roman" w:eastAsia="Lucida Sans Unicode" w:hAnsi="Times New Roman" w:cs="Times New Roman"/>
          <w:iCs/>
          <w:sz w:val="24"/>
          <w:szCs w:val="24"/>
          <w:lang/>
        </w:rPr>
        <w:t xml:space="preserve">Počet členů k </w:t>
      </w:r>
      <w:proofErr w:type="gramStart"/>
      <w:r>
        <w:rPr>
          <w:rFonts w:ascii="Times New Roman" w:eastAsia="Lucida Sans Unicode" w:hAnsi="Times New Roman" w:cs="Times New Roman"/>
          <w:iCs/>
          <w:sz w:val="24"/>
          <w:szCs w:val="24"/>
          <w:lang/>
        </w:rPr>
        <w:t>14.2.2017</w:t>
      </w:r>
      <w:proofErr w:type="gramEnd"/>
      <w:r w:rsidRPr="002B638D">
        <w:rPr>
          <w:rFonts w:ascii="Times New Roman" w:eastAsia="Lucida Sans Unicode" w:hAnsi="Times New Roman" w:cs="Times New Roman"/>
          <w:iCs/>
          <w:sz w:val="24"/>
          <w:szCs w:val="24"/>
          <w:lang/>
        </w:rPr>
        <w:t>: 278 členů, kteří disponují 292 hlasy</w:t>
      </w:r>
    </w:p>
    <w:p w:rsidR="002B638D" w:rsidRPr="002B638D" w:rsidRDefault="002B638D" w:rsidP="002B63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Cs/>
          <w:sz w:val="24"/>
          <w:szCs w:val="24"/>
          <w:lang/>
        </w:rPr>
      </w:pPr>
      <w:r>
        <w:rPr>
          <w:rFonts w:ascii="Times New Roman" w:eastAsia="Lucida Sans Unicode" w:hAnsi="Times New Roman" w:cs="Times New Roman"/>
          <w:iCs/>
          <w:sz w:val="24"/>
          <w:szCs w:val="24"/>
          <w:lang/>
        </w:rPr>
        <w:t xml:space="preserve">Přítomno:  214 </w:t>
      </w:r>
      <w:proofErr w:type="gramStart"/>
      <w:r>
        <w:rPr>
          <w:rFonts w:ascii="Times New Roman" w:eastAsia="Lucida Sans Unicode" w:hAnsi="Times New Roman" w:cs="Times New Roman"/>
          <w:iCs/>
          <w:sz w:val="24"/>
          <w:szCs w:val="24"/>
          <w:lang/>
        </w:rPr>
        <w:t>členů  (216</w:t>
      </w:r>
      <w:proofErr w:type="gramEnd"/>
      <w:r w:rsidRPr="002B638D">
        <w:rPr>
          <w:rFonts w:ascii="Times New Roman" w:eastAsia="Lucida Sans Unicode" w:hAnsi="Times New Roman" w:cs="Times New Roman"/>
          <w:iCs/>
          <w:sz w:val="24"/>
          <w:szCs w:val="24"/>
          <w:lang/>
        </w:rPr>
        <w:t xml:space="preserve"> hla</w:t>
      </w:r>
      <w:r>
        <w:rPr>
          <w:rFonts w:ascii="Times New Roman" w:eastAsia="Lucida Sans Unicode" w:hAnsi="Times New Roman" w:cs="Times New Roman"/>
          <w:iCs/>
          <w:sz w:val="24"/>
          <w:szCs w:val="24"/>
          <w:lang/>
        </w:rPr>
        <w:t>sů)</w:t>
      </w:r>
    </w:p>
    <w:p w:rsidR="000D4AB5" w:rsidRDefault="000D4AB5" w:rsidP="00815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815585" w:rsidRPr="00E04E4B" w:rsidRDefault="00815585" w:rsidP="00815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8155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Průběh schůze - dle programu:</w:t>
      </w:r>
    </w:p>
    <w:p w:rsidR="006A645D" w:rsidRDefault="006A645D" w:rsidP="000D4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4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Ad1.) Zahájení prezence </w:t>
      </w:r>
      <w:r w:rsidRPr="00E04E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B638D">
        <w:rPr>
          <w:rFonts w:ascii="Times New Roman" w:eastAsia="Times New Roman" w:hAnsi="Times New Roman" w:cs="Times New Roman"/>
          <w:sz w:val="24"/>
          <w:szCs w:val="24"/>
          <w:lang w:eastAsia="cs-CZ"/>
        </w:rPr>
        <w:t>Schůze</w:t>
      </w:r>
      <w:r w:rsidRPr="006A64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zahájila </w:t>
      </w:r>
      <w:r w:rsidR="000D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A64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0D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A64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nadále </w:t>
      </w:r>
      <w:proofErr w:type="gramStart"/>
      <w:r w:rsidRPr="006A645D">
        <w:rPr>
          <w:rFonts w:ascii="Times New Roman" w:eastAsia="Times New Roman" w:hAnsi="Times New Roman" w:cs="Times New Roman"/>
          <w:sz w:val="24"/>
          <w:szCs w:val="24"/>
          <w:lang w:eastAsia="cs-CZ"/>
        </w:rPr>
        <w:t>řídila</w:t>
      </w:r>
      <w:r w:rsidR="000D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A64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předsedkyně</w:t>
      </w:r>
      <w:proofErr w:type="gramEnd"/>
      <w:r w:rsidRPr="006A64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družstva</w:t>
      </w:r>
      <w:r w:rsidR="000D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A64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paní </w:t>
      </w:r>
      <w:r w:rsidR="000D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A64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Pavla </w:t>
      </w:r>
      <w:proofErr w:type="spellStart"/>
      <w:r w:rsidRPr="006A645D">
        <w:rPr>
          <w:rFonts w:ascii="Times New Roman" w:eastAsia="Times New Roman" w:hAnsi="Times New Roman" w:cs="Times New Roman"/>
          <w:sz w:val="24"/>
          <w:szCs w:val="24"/>
          <w:lang w:eastAsia="cs-CZ"/>
        </w:rPr>
        <w:t>Kmetyová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</w:t>
      </w:r>
      <w:r w:rsidR="00AB7E74">
        <w:rPr>
          <w:rFonts w:ascii="Times New Roman" w:eastAsia="Times New Roman" w:hAnsi="Times New Roman" w:cs="Times New Roman"/>
          <w:sz w:val="24"/>
          <w:szCs w:val="24"/>
          <w:lang w:eastAsia="cs-CZ"/>
        </w:rPr>
        <w:t>také</w:t>
      </w:r>
      <w:r w:rsidR="000D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B7E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učinila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B7E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prezenci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AB7E74">
        <w:rPr>
          <w:rFonts w:ascii="Times New Roman" w:eastAsia="Times New Roman" w:hAnsi="Times New Roman" w:cs="Times New Roman"/>
          <w:sz w:val="24"/>
          <w:szCs w:val="24"/>
          <w:lang w:eastAsia="cs-CZ"/>
        </w:rPr>
        <w:t>ápis</w:t>
      </w:r>
      <w:r w:rsidR="002B638D">
        <w:rPr>
          <w:rFonts w:ascii="Times New Roman" w:eastAsia="Times New Roman" w:hAnsi="Times New Roman" w:cs="Times New Roman"/>
          <w:sz w:val="24"/>
          <w:szCs w:val="24"/>
          <w:lang w:eastAsia="cs-CZ"/>
        </w:rPr>
        <w:t>y z jednání dílčích členských</w:t>
      </w:r>
      <w:r w:rsidR="00AB7E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</w:t>
      </w:r>
      <w:r w:rsidR="002B638D">
        <w:rPr>
          <w:rFonts w:ascii="Times New Roman" w:eastAsia="Times New Roman" w:hAnsi="Times New Roman" w:cs="Times New Roman"/>
          <w:sz w:val="24"/>
          <w:szCs w:val="24"/>
          <w:lang w:eastAsia="cs-CZ"/>
        </w:rPr>
        <w:t>chůzí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6A64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</w:t>
      </w:r>
      <w:r w:rsidR="00E04E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B638D">
        <w:rPr>
          <w:rFonts w:ascii="Times New Roman" w:eastAsia="Times New Roman" w:hAnsi="Times New Roman" w:cs="Times New Roman"/>
          <w:sz w:val="24"/>
          <w:szCs w:val="24"/>
          <w:lang w:eastAsia="cs-CZ"/>
        </w:rPr>
        <w:t>Celkem se</w:t>
      </w:r>
      <w:r w:rsidR="00E04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dílčí</w:t>
      </w:r>
      <w:r w:rsidR="002B63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 členských schůzí </w:t>
      </w:r>
      <w:proofErr w:type="gramStart"/>
      <w:r w:rsidR="002B638D">
        <w:rPr>
          <w:rFonts w:ascii="Times New Roman" w:eastAsia="Times New Roman" w:hAnsi="Times New Roman" w:cs="Times New Roman"/>
          <w:sz w:val="24"/>
          <w:szCs w:val="24"/>
          <w:lang w:eastAsia="cs-CZ"/>
        </w:rPr>
        <w:t>zúčastnilo</w:t>
      </w:r>
      <w:proofErr w:type="gramEnd"/>
      <w:r w:rsidR="002B63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B63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214</w:t>
      </w:r>
      <w:r w:rsidR="00E04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členů družstva</w:t>
      </w:r>
      <w:r w:rsidR="002B63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disponujících </w:t>
      </w:r>
      <w:r w:rsidR="002B638D" w:rsidRPr="002B63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216</w:t>
      </w:r>
      <w:r w:rsidR="002B63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hlasy. </w:t>
      </w:r>
      <w:r w:rsidR="00E457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45708" w:rsidRPr="00E457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 </w:t>
      </w:r>
      <w:r w:rsidR="00E45708">
        <w:rPr>
          <w:rFonts w:ascii="Times New Roman" w:eastAsia="Times New Roman" w:hAnsi="Times New Roman" w:cs="Times New Roman"/>
          <w:sz w:val="24"/>
          <w:szCs w:val="24"/>
          <w:lang w:eastAsia="cs-CZ"/>
        </w:rPr>
        <w:t>hlas</w:t>
      </w:r>
      <w:bookmarkStart w:id="0" w:name="_GoBack"/>
      <w:bookmarkEnd w:id="0"/>
      <w:r w:rsidR="00E457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neplatný a není započítán v celkovém počtu hlasů. </w:t>
      </w:r>
      <w:r w:rsidR="002B638D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Každé dílčí schůze se zúčastnili také členové představenstva, kontrolní komise a předsedové samospráv.</w:t>
      </w:r>
      <w:r w:rsidR="00E04E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A64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15585" w:rsidRPr="00E04E4B">
        <w:rPr>
          <w:rFonts w:ascii="Times New Roman" w:eastAsia="Times New Roman" w:hAnsi="Times New Roman" w:cs="Times New Roman"/>
          <w:sz w:val="24"/>
          <w:szCs w:val="24"/>
          <w:lang w:eastAsia="cs-CZ"/>
        </w:rPr>
        <w:t>Ad</w:t>
      </w:r>
      <w:r w:rsidR="00AB7E74" w:rsidRPr="00E04E4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815585" w:rsidRPr="00E04E4B">
        <w:rPr>
          <w:rFonts w:ascii="Times New Roman" w:eastAsia="Times New Roman" w:hAnsi="Times New Roman" w:cs="Times New Roman"/>
          <w:sz w:val="24"/>
          <w:szCs w:val="24"/>
          <w:lang w:eastAsia="cs-CZ"/>
        </w:rPr>
        <w:t>.) Volba předsedajícího.</w:t>
      </w:r>
      <w:r w:rsidR="00815585" w:rsidRPr="00E04E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155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Předsedajícím </w:t>
      </w:r>
      <w:r w:rsidR="00AB7E74">
        <w:rPr>
          <w:rFonts w:ascii="Times New Roman" w:eastAsia="Times New Roman" w:hAnsi="Times New Roman" w:cs="Times New Roman"/>
          <w:sz w:val="24"/>
          <w:szCs w:val="24"/>
          <w:lang w:eastAsia="cs-CZ"/>
        </w:rPr>
        <w:t>dílčí</w:t>
      </w:r>
      <w:r w:rsidR="002B638D">
        <w:rPr>
          <w:rFonts w:ascii="Times New Roman" w:eastAsia="Times New Roman" w:hAnsi="Times New Roman" w:cs="Times New Roman"/>
          <w:sz w:val="24"/>
          <w:szCs w:val="24"/>
          <w:lang w:eastAsia="cs-CZ"/>
        </w:rPr>
        <w:t>ch členských schůzí</w:t>
      </w:r>
      <w:r w:rsidR="00AB7E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155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byla zvolena </w:t>
      </w:r>
      <w:r w:rsidR="00815585" w:rsidRPr="008155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předsedkyně družstva paní Pavla </w:t>
      </w:r>
      <w:proofErr w:type="spellStart"/>
      <w:r w:rsidR="00815585" w:rsidRPr="00815585">
        <w:rPr>
          <w:rFonts w:ascii="Times New Roman" w:eastAsia="Times New Roman" w:hAnsi="Times New Roman" w:cs="Times New Roman"/>
          <w:sz w:val="24"/>
          <w:szCs w:val="24"/>
          <w:lang w:eastAsia="cs-CZ"/>
        </w:rPr>
        <w:t>Kmetyová</w:t>
      </w:r>
      <w:proofErr w:type="spellEnd"/>
      <w:r w:rsidR="00815585" w:rsidRPr="0081558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15585" w:rsidRPr="00E04E4B" w:rsidRDefault="006A645D" w:rsidP="006A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</w:t>
      </w:r>
      <w:r w:rsidR="00AB7E74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.) </w:t>
      </w:r>
      <w:r w:rsidR="00815585" w:rsidRPr="00E04E4B">
        <w:rPr>
          <w:rFonts w:ascii="Times New Roman" w:eastAsia="Times New Roman" w:hAnsi="Times New Roman" w:cs="Times New Roman"/>
          <w:sz w:val="24"/>
          <w:szCs w:val="24"/>
          <w:lang w:eastAsia="cs-CZ"/>
        </w:rPr>
        <w:t>Odsouhlasení způsobu zaúčtování nákladů spojených s </w:t>
      </w:r>
      <w:proofErr w:type="spellStart"/>
      <w:r w:rsidR="00815585" w:rsidRPr="00E04E4B">
        <w:rPr>
          <w:rFonts w:ascii="Times New Roman" w:eastAsia="Times New Roman" w:hAnsi="Times New Roman" w:cs="Times New Roman"/>
          <w:sz w:val="24"/>
          <w:szCs w:val="24"/>
          <w:lang w:eastAsia="cs-CZ"/>
        </w:rPr>
        <w:t>přeúvěrováním</w:t>
      </w:r>
      <w:proofErr w:type="spellEnd"/>
      <w:r w:rsidR="00815585" w:rsidRPr="00E04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hypotečních úvěrů a soudním sporem.</w:t>
      </w:r>
    </w:p>
    <w:p w:rsidR="006A645D" w:rsidRPr="00E04E4B" w:rsidRDefault="00815585" w:rsidP="00E0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4E4B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Návrh:</w:t>
      </w:r>
      <w:r w:rsidR="00E04E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04E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a) Provize za zprostředkování úvěrů ve výši 195 294,- Kč půjde k tíži členům </w:t>
      </w:r>
      <w:r w:rsidR="00E04E4B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E04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ružstva dle výše jejich nesplaceného členského vkladu k datu </w:t>
      </w:r>
      <w:proofErr w:type="spellStart"/>
      <w:r w:rsidRPr="00E04E4B">
        <w:rPr>
          <w:rFonts w:ascii="Times New Roman" w:eastAsia="Times New Roman" w:hAnsi="Times New Roman" w:cs="Times New Roman"/>
          <w:sz w:val="24"/>
          <w:szCs w:val="24"/>
          <w:lang w:eastAsia="cs-CZ"/>
        </w:rPr>
        <w:t>přeúvěrování</w:t>
      </w:r>
      <w:proofErr w:type="spellEnd"/>
      <w:r w:rsidRPr="00E04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Podíl jednotlivých družstevníků bude zahrnut do ročního vyúčtování za rok </w:t>
      </w:r>
      <w:r w:rsidRPr="00E04E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2016 oproti vybrané záloze.</w:t>
      </w:r>
      <w:r w:rsidR="00E04E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04E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b) Náklady spojené se soudním řízením, právním zastoupením a úrokem z prodlení v celkové výši 70 006,91 Kč bude součástí hospodářského výsledku družstva za rok 2016.</w:t>
      </w:r>
    </w:p>
    <w:p w:rsidR="006A645D" w:rsidRPr="00815585" w:rsidRDefault="00AB7E74" w:rsidP="006A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E04E4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Výsledek hlasování dílčí</w:t>
      </w:r>
      <w:r w:rsidR="00E4570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ch členských schůzí</w:t>
      </w:r>
      <w:r w:rsidRPr="00E04E4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o bodu 3.</w:t>
      </w:r>
      <w:r w:rsidR="006A645D" w:rsidRPr="00E04E4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</w:p>
    <w:p w:rsidR="00AB7E74" w:rsidRDefault="006A645D" w:rsidP="00E0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155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     </w:t>
      </w:r>
      <w:r w:rsidRPr="00E04E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</w:t>
      </w:r>
      <w:r w:rsidRPr="008155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Pro: </w:t>
      </w:r>
      <w:r w:rsidR="002B63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202</w:t>
      </w:r>
      <w:r w:rsidRPr="008155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                 </w:t>
      </w:r>
      <w:r w:rsidRPr="00E04E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</w:t>
      </w:r>
      <w:r w:rsidR="002B63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Zdržel se:   6</w:t>
      </w:r>
      <w:r w:rsidRPr="008155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               </w:t>
      </w:r>
      <w:r w:rsidRPr="00E04E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8155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Proti:  </w:t>
      </w:r>
      <w:r w:rsidR="002B63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</w:p>
    <w:p w:rsidR="002B638D" w:rsidRPr="00E04E4B" w:rsidRDefault="002B638D" w:rsidP="00E0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Návrh byl přijat většinou hlasů.</w:t>
      </w:r>
    </w:p>
    <w:p w:rsidR="009155ED" w:rsidRDefault="00AB7E74" w:rsidP="00AB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4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Ad4.) </w:t>
      </w:r>
      <w:r w:rsidR="00815585" w:rsidRPr="00E04E4B">
        <w:rPr>
          <w:rFonts w:ascii="Times New Roman" w:eastAsia="Times New Roman" w:hAnsi="Times New Roman" w:cs="Times New Roman"/>
          <w:sz w:val="24"/>
          <w:szCs w:val="24"/>
          <w:lang w:eastAsia="cs-CZ"/>
        </w:rPr>
        <w:t>Diskuse, Závěr</w:t>
      </w:r>
    </w:p>
    <w:p w:rsidR="000D4AB5" w:rsidRDefault="000D4AB5" w:rsidP="00E0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Dům č. 4797</w:t>
      </w:r>
      <w:r w:rsidR="00E45708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26 – před domem zřídit světlo veřejného osvětlení, ořezat stromy.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Zpoplatnit pronájmy bytů – 1 000,- Kč.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Zpřísnit držení psů s ohledem na ostatní uživatele bytů.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Rozšířit parkoviště.</w:t>
      </w:r>
    </w:p>
    <w:p w:rsidR="009155ED" w:rsidRDefault="00AB7E74" w:rsidP="00E0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5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Následně paní předsedkyně družstva oficiálně ukončila </w:t>
      </w:r>
      <w:r w:rsidR="00E04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dílčí </w:t>
      </w:r>
      <w:r w:rsidR="000D4AB5">
        <w:rPr>
          <w:rFonts w:ascii="Times New Roman" w:eastAsia="Times New Roman" w:hAnsi="Times New Roman" w:cs="Times New Roman"/>
          <w:sz w:val="24"/>
          <w:szCs w:val="24"/>
          <w:lang w:eastAsia="cs-CZ"/>
        </w:rPr>
        <w:t>členské schůze</w:t>
      </w:r>
      <w:r w:rsidRPr="008155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poděkovala všem za účast.</w:t>
      </w:r>
    </w:p>
    <w:p w:rsidR="00561853" w:rsidRDefault="00E04E4B" w:rsidP="009155ED">
      <w:pPr>
        <w:pStyle w:val="Zkladntext"/>
        <w:ind w:hanging="142"/>
      </w:pPr>
      <w:r>
        <w:rPr>
          <w:rFonts w:ascii="Arial" w:hAnsi="Arial" w:cs="Arial"/>
          <w:sz w:val="20"/>
        </w:rPr>
        <w:t xml:space="preserve">          </w:t>
      </w:r>
      <w:r w:rsidR="009155ED">
        <w:rPr>
          <w:rFonts w:ascii="Arial" w:hAnsi="Arial" w:cs="Arial"/>
          <w:sz w:val="20"/>
        </w:rPr>
        <w:tab/>
      </w:r>
      <w:r w:rsidR="009155ED">
        <w:rPr>
          <w:rFonts w:ascii="Arial" w:hAnsi="Arial" w:cs="Arial"/>
          <w:sz w:val="20"/>
        </w:rPr>
        <w:tab/>
      </w:r>
      <w:r w:rsidR="009155ED">
        <w:rPr>
          <w:rFonts w:ascii="Arial" w:hAnsi="Arial" w:cs="Arial"/>
          <w:sz w:val="20"/>
        </w:rPr>
        <w:tab/>
      </w:r>
      <w:r w:rsidR="009155ED">
        <w:rPr>
          <w:rFonts w:ascii="Arial" w:hAnsi="Arial" w:cs="Arial"/>
          <w:sz w:val="20"/>
        </w:rPr>
        <w:tab/>
      </w:r>
      <w:r w:rsidR="009155ED">
        <w:rPr>
          <w:rFonts w:ascii="Arial" w:hAnsi="Arial" w:cs="Arial"/>
          <w:sz w:val="20"/>
        </w:rPr>
        <w:tab/>
      </w:r>
      <w:r w:rsidR="009155ED">
        <w:rPr>
          <w:rFonts w:ascii="Arial" w:hAnsi="Arial" w:cs="Arial"/>
          <w:sz w:val="20"/>
        </w:rPr>
        <w:tab/>
      </w:r>
      <w:r w:rsidR="009155ED">
        <w:rPr>
          <w:rFonts w:ascii="Arial" w:hAnsi="Arial" w:cs="Arial"/>
          <w:sz w:val="20"/>
        </w:rPr>
        <w:tab/>
      </w:r>
      <w:r w:rsidR="009155ED">
        <w:rPr>
          <w:rFonts w:ascii="Arial" w:hAnsi="Arial" w:cs="Arial"/>
          <w:sz w:val="20"/>
        </w:rPr>
        <w:tab/>
      </w:r>
      <w:r w:rsidR="009155ED">
        <w:rPr>
          <w:rFonts w:ascii="Arial" w:hAnsi="Arial" w:cs="Arial"/>
          <w:sz w:val="20"/>
        </w:rPr>
        <w:tab/>
      </w:r>
      <w:r w:rsidR="00815585" w:rsidRPr="00AB7E74">
        <w:rPr>
          <w:rFonts w:ascii="Arial" w:hAnsi="Arial" w:cs="Arial"/>
          <w:sz w:val="20"/>
        </w:rPr>
        <w:t xml:space="preserve">Pavla </w:t>
      </w:r>
      <w:proofErr w:type="spellStart"/>
      <w:r w:rsidR="00815585" w:rsidRPr="00AB7E74">
        <w:rPr>
          <w:rFonts w:ascii="Arial" w:hAnsi="Arial" w:cs="Arial"/>
          <w:sz w:val="20"/>
        </w:rPr>
        <w:t>Kmetyová</w:t>
      </w:r>
      <w:proofErr w:type="spellEnd"/>
      <w:r w:rsidR="00815585" w:rsidRPr="00AB7E74">
        <w:rPr>
          <w:rFonts w:ascii="Arial" w:hAnsi="Arial" w:cs="Arial"/>
          <w:sz w:val="20"/>
        </w:rPr>
        <w:t xml:space="preserve">, </w:t>
      </w:r>
      <w:proofErr w:type="gramStart"/>
      <w:r w:rsidR="00815585" w:rsidRPr="00AB7E74">
        <w:rPr>
          <w:rFonts w:ascii="Arial" w:hAnsi="Arial" w:cs="Arial"/>
          <w:sz w:val="20"/>
        </w:rPr>
        <w:t xml:space="preserve">v.r.      </w:t>
      </w:r>
      <w:r w:rsidR="00815585" w:rsidRPr="00AB7E74">
        <w:rPr>
          <w:rFonts w:ascii="Arial" w:hAnsi="Arial" w:cs="Arial"/>
          <w:sz w:val="20"/>
        </w:rPr>
        <w:br/>
        <w:t xml:space="preserve">           </w:t>
      </w:r>
      <w:r>
        <w:rPr>
          <w:rFonts w:ascii="Arial" w:hAnsi="Arial" w:cs="Arial"/>
          <w:sz w:val="20"/>
        </w:rPr>
        <w:t xml:space="preserve">              </w:t>
      </w:r>
      <w:r w:rsidR="009155ED">
        <w:rPr>
          <w:rFonts w:ascii="Arial" w:hAnsi="Arial" w:cs="Arial"/>
          <w:sz w:val="20"/>
        </w:rPr>
        <w:tab/>
      </w:r>
      <w:r w:rsidR="009155ED">
        <w:rPr>
          <w:rFonts w:ascii="Arial" w:hAnsi="Arial" w:cs="Arial"/>
          <w:sz w:val="20"/>
        </w:rPr>
        <w:tab/>
      </w:r>
      <w:r w:rsidR="009155ED">
        <w:rPr>
          <w:rFonts w:ascii="Arial" w:hAnsi="Arial" w:cs="Arial"/>
          <w:sz w:val="20"/>
        </w:rPr>
        <w:tab/>
      </w:r>
      <w:r w:rsidR="009155ED">
        <w:rPr>
          <w:rFonts w:ascii="Arial" w:hAnsi="Arial" w:cs="Arial"/>
          <w:sz w:val="20"/>
        </w:rPr>
        <w:tab/>
      </w:r>
      <w:r w:rsidR="009155ED">
        <w:rPr>
          <w:rFonts w:ascii="Arial" w:hAnsi="Arial" w:cs="Arial"/>
          <w:sz w:val="20"/>
        </w:rPr>
        <w:tab/>
      </w:r>
      <w:r w:rsidR="009155ED">
        <w:rPr>
          <w:rFonts w:ascii="Arial" w:hAnsi="Arial" w:cs="Arial"/>
          <w:sz w:val="20"/>
        </w:rPr>
        <w:tab/>
      </w:r>
      <w:r w:rsidR="009155ED">
        <w:rPr>
          <w:rFonts w:ascii="Arial" w:hAnsi="Arial" w:cs="Arial"/>
          <w:sz w:val="20"/>
        </w:rPr>
        <w:tab/>
        <w:t xml:space="preserve">   </w:t>
      </w:r>
      <w:r>
        <w:rPr>
          <w:rFonts w:ascii="Arial" w:hAnsi="Arial" w:cs="Arial"/>
          <w:sz w:val="20"/>
        </w:rPr>
        <w:t xml:space="preserve"> </w:t>
      </w:r>
      <w:r w:rsidR="00815585" w:rsidRPr="00AB7E74">
        <w:rPr>
          <w:rFonts w:ascii="Arial" w:hAnsi="Arial" w:cs="Arial"/>
          <w:sz w:val="20"/>
        </w:rPr>
        <w:t>předsedkyně</w:t>
      </w:r>
      <w:proofErr w:type="gramEnd"/>
      <w:r w:rsidR="00815585" w:rsidRPr="00AB7E74">
        <w:rPr>
          <w:rFonts w:ascii="Arial" w:hAnsi="Arial" w:cs="Arial"/>
          <w:sz w:val="20"/>
        </w:rPr>
        <w:t xml:space="preserve"> představenstva       </w:t>
      </w:r>
      <w:r w:rsidR="00815585" w:rsidRPr="00AB7E74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Zapsala v Jablonci n. N. dne: </w:t>
      </w:r>
      <w:proofErr w:type="gramStart"/>
      <w:r w:rsidR="000D4AB5">
        <w:rPr>
          <w:rFonts w:ascii="Arial" w:hAnsi="Arial" w:cs="Arial"/>
          <w:sz w:val="20"/>
        </w:rPr>
        <w:t>22.2.2017</w:t>
      </w:r>
      <w:proofErr w:type="gramEnd"/>
      <w:r w:rsidR="000D4AB5">
        <w:rPr>
          <w:rFonts w:ascii="Arial" w:hAnsi="Arial" w:cs="Arial"/>
          <w:sz w:val="20"/>
        </w:rPr>
        <w:tab/>
      </w:r>
      <w:r w:rsidR="000D4AB5">
        <w:rPr>
          <w:rFonts w:ascii="Arial" w:hAnsi="Arial" w:cs="Arial"/>
          <w:sz w:val="20"/>
        </w:rPr>
        <w:tab/>
      </w:r>
      <w:r w:rsidR="000D4AB5">
        <w:rPr>
          <w:rFonts w:ascii="Arial" w:hAnsi="Arial" w:cs="Arial"/>
          <w:sz w:val="20"/>
        </w:rPr>
        <w:tab/>
      </w:r>
      <w:r w:rsidR="000D4AB5">
        <w:rPr>
          <w:rFonts w:ascii="Arial" w:hAnsi="Arial" w:cs="Arial"/>
          <w:sz w:val="20"/>
        </w:rPr>
        <w:tab/>
        <w:t xml:space="preserve">  </w:t>
      </w:r>
      <w:r w:rsidR="009155ED" w:rsidRPr="00AB7E74">
        <w:rPr>
          <w:rFonts w:ascii="Arial" w:hAnsi="Arial" w:cs="Arial"/>
          <w:sz w:val="20"/>
        </w:rPr>
        <w:t>Bytového družstva Horní Proseč</w:t>
      </w:r>
    </w:p>
    <w:sectPr w:rsidR="00561853" w:rsidSect="00E04E4B">
      <w:pgSz w:w="11906" w:h="16838"/>
      <w:pgMar w:top="709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C1222"/>
    <w:multiLevelType w:val="hybridMultilevel"/>
    <w:tmpl w:val="976A3F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85"/>
    <w:rsid w:val="000D4AB5"/>
    <w:rsid w:val="002B638D"/>
    <w:rsid w:val="00561853"/>
    <w:rsid w:val="006A645D"/>
    <w:rsid w:val="00815585"/>
    <w:rsid w:val="009155ED"/>
    <w:rsid w:val="00AB4583"/>
    <w:rsid w:val="00AB7E74"/>
    <w:rsid w:val="00E04E4B"/>
    <w:rsid w:val="00E4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815585"/>
    <w:pPr>
      <w:spacing w:after="0" w:line="240" w:lineRule="auto"/>
    </w:pPr>
    <w:rPr>
      <w:rFonts w:ascii="Century Gothic" w:eastAsia="Calibri" w:hAnsi="Century Gothic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15585"/>
    <w:rPr>
      <w:rFonts w:ascii="Century Gothic" w:eastAsia="Calibri" w:hAnsi="Century Gothic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64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815585"/>
    <w:pPr>
      <w:spacing w:after="0" w:line="240" w:lineRule="auto"/>
    </w:pPr>
    <w:rPr>
      <w:rFonts w:ascii="Century Gothic" w:eastAsia="Calibri" w:hAnsi="Century Gothic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15585"/>
    <w:rPr>
      <w:rFonts w:ascii="Century Gothic" w:eastAsia="Calibri" w:hAnsi="Century Gothic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6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</dc:creator>
  <cp:lastModifiedBy>Jezkova Mila</cp:lastModifiedBy>
  <cp:revision>2</cp:revision>
  <cp:lastPrinted>2017-02-22T15:45:00Z</cp:lastPrinted>
  <dcterms:created xsi:type="dcterms:W3CDTF">2017-02-22T15:47:00Z</dcterms:created>
  <dcterms:modified xsi:type="dcterms:W3CDTF">2017-02-22T15:47:00Z</dcterms:modified>
</cp:coreProperties>
</file>